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E9B" w:rsidRDefault="008B7E9B" w:rsidP="008B7E9B">
      <w:r>
        <w:t xml:space="preserve">5 Graduates Receive $1,000 College Scholarships </w:t>
      </w:r>
      <w:r>
        <w:t>(</w:t>
      </w:r>
      <w:proofErr w:type="gramStart"/>
      <w:r>
        <w:t>Summer</w:t>
      </w:r>
      <w:proofErr w:type="gramEnd"/>
      <w:r>
        <w:t xml:space="preserve"> 2015- CCW/Knights of Columbus Ministry)</w:t>
      </w:r>
    </w:p>
    <w:p w:rsidR="008B7E9B" w:rsidRDefault="008B7E9B" w:rsidP="008B7E9B"/>
    <w:p w:rsidR="008B7E9B" w:rsidRDefault="008B7E9B" w:rsidP="008B7E9B">
      <w:r>
        <w:t xml:space="preserve"> Both CCW and the Knights of Columbus raise funds throughout the year to offer $1000 scholarship to graduates of Saint Henry’s.</w:t>
      </w:r>
      <w:r>
        <w:t xml:space="preserve"> </w:t>
      </w:r>
      <w:r>
        <w:t>For many years, Saint Henry’s Council of Catholic Women (CCW) and Knights of Columbus (KCs) have participated in the Monticello High School scholarship program. A few years ago, the decision was made to bring the scholarship program opportunity back to our parish,</w:t>
      </w:r>
      <w:r>
        <w:t xml:space="preserve"> </w:t>
      </w:r>
      <w:bookmarkStart w:id="0" w:name="_GoBack"/>
      <w:bookmarkEnd w:id="0"/>
      <w:r>
        <w:t>e</w:t>
      </w:r>
      <w:r>
        <w:t>specially to ensure that the scholarships were going to graduates who are active members of the Catholic Church. An added benefit was that all graduates did not attend high school in Monticello. Members of CCW and KCs are busy throughout the year with fundraisers to support many programs within our program. One of these programs offers scholarships in the amount of $1,000 each to graduating high school seniors from our parish. During the month of April, the scholarship criteria is posted in our parish bulletin and on the youth group’s website with questions asked about the graduate’s involvement within our faith community and the community in which they live. The deadline for application submission is typically the end of April.</w:t>
      </w:r>
    </w:p>
    <w:p w:rsidR="008B7E9B" w:rsidRDefault="008B7E9B" w:rsidP="008B7E9B"/>
    <w:p w:rsidR="008B7E9B" w:rsidRDefault="008B7E9B" w:rsidP="008B7E9B">
      <w:r>
        <w:t xml:space="preserve">Once the scholarship applications have been received, a scholarship selection committee, consisting of parish members, meets to review the applications and make their selection, based on how the applicant answered the criteria questions. To keep the selection process anonymous, all personal information is removed from the application prior to the selection committee reviewing them. Once the selection committee has agreed on the recipients, they are told the names of the applicants. The next step </w:t>
      </w:r>
    </w:p>
    <w:p w:rsidR="00733CC4" w:rsidRDefault="008B7E9B" w:rsidP="008B7E9B">
      <w:proofErr w:type="gramStart"/>
      <w:r>
        <w:t>is</w:t>
      </w:r>
      <w:proofErr w:type="gramEnd"/>
      <w:r>
        <w:t xml:space="preserve"> to have the presidents of CCW and KCs review the final selection for their approval. At the Graduation Mass, the scholarships are presented to the recipients by a representative from CCW and KCs. The final step of this process requires each recipient to prepare and submit a thank you letter to CCW and KCs, and submit proof of registration to the college or technical school they are registered to attend in the fall. Upon receipt of these documents, the scholarship check is presented to the graduate. Names of the scholarship recipients are posted in our parish bulletin after the Graduation Mass and Breakfast. It is our hope that our graduates will continue to serve our faith community – either at our parish or another – in a special way. CCW and KCs thank everyone who supports our fundraising events, helping us offer these scholarship gifts to the graduates from our faith</w:t>
      </w:r>
    </w:p>
    <w:sectPr w:rsidR="00733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9B"/>
    <w:rsid w:val="00733CC4"/>
    <w:rsid w:val="008B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24B3C-2BCB-46F6-B6B0-B5F61BFF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sidla</dc:creator>
  <cp:keywords/>
  <dc:description/>
  <cp:lastModifiedBy>jim sidla</cp:lastModifiedBy>
  <cp:revision>1</cp:revision>
  <dcterms:created xsi:type="dcterms:W3CDTF">2016-04-08T12:45:00Z</dcterms:created>
  <dcterms:modified xsi:type="dcterms:W3CDTF">2016-04-08T12:47:00Z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